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F92" w:rsidRPr="00CC2A98" w:rsidRDefault="00FB1402" w:rsidP="00FB1402">
      <w:pPr>
        <w:jc w:val="center"/>
        <w:rPr>
          <w:rFonts w:ascii="Siyam Rupali ANSI" w:hAnsi="Siyam Rupali ANSI" w:cs="Vrinda"/>
          <w:b/>
          <w:sz w:val="32"/>
        </w:rPr>
      </w:pPr>
      <w:proofErr w:type="spellStart"/>
      <w:r w:rsidRPr="00CC2A98">
        <w:rPr>
          <w:rFonts w:ascii="Nirmala UI" w:hAnsi="Nirmala UI" w:cs="Nirmala UI"/>
          <w:b/>
          <w:sz w:val="32"/>
        </w:rPr>
        <w:t>সেবাসমূহ</w:t>
      </w:r>
      <w:proofErr w:type="spellEnd"/>
      <w:r w:rsidRPr="00CC2A98">
        <w:rPr>
          <w:rFonts w:ascii="Siyam Rupali ANSI" w:hAnsi="Siyam Rupali ANSI" w:cs="Vrinda"/>
          <w:b/>
          <w:sz w:val="32"/>
        </w:rPr>
        <w:t xml:space="preserve"> </w:t>
      </w:r>
      <w:r w:rsidRPr="00CC2A98">
        <w:rPr>
          <w:rFonts w:ascii="Nirmala UI" w:hAnsi="Nirmala UI" w:cs="Nirmala UI"/>
          <w:b/>
          <w:sz w:val="32"/>
        </w:rPr>
        <w:t>৩</w:t>
      </w:r>
      <w:r w:rsidRPr="00CC2A98">
        <w:rPr>
          <w:rFonts w:ascii="Siyam Rupali ANSI" w:hAnsi="Siyam Rupali ANSI" w:cs="Vrinda"/>
          <w:b/>
          <w:sz w:val="32"/>
        </w:rPr>
        <w:t>.</w:t>
      </w:r>
      <w:r w:rsidRPr="00CC2A98">
        <w:rPr>
          <w:rFonts w:ascii="Nirmala UI" w:hAnsi="Nirmala UI" w:cs="Nirmala UI"/>
          <w:b/>
          <w:sz w:val="32"/>
        </w:rPr>
        <w:t>১</w:t>
      </w:r>
    </w:p>
    <w:p w:rsidR="00FB1402" w:rsidRPr="00CC2A98" w:rsidRDefault="00FB1402" w:rsidP="00FB1402">
      <w:pPr>
        <w:jc w:val="center"/>
        <w:rPr>
          <w:rFonts w:ascii="Siyam Rupali ANSI" w:hAnsi="Siyam Rupali ANSI" w:cs="Nikosh"/>
          <w:b/>
          <w:sz w:val="32"/>
        </w:rPr>
      </w:pPr>
      <w:proofErr w:type="spellStart"/>
      <w:r w:rsidRPr="00CC2A98">
        <w:rPr>
          <w:rFonts w:ascii="Nirmala UI" w:hAnsi="Nirmala UI" w:cs="Nirmala UI"/>
          <w:b/>
          <w:sz w:val="32"/>
        </w:rPr>
        <w:t>ইউনিয়ন</w:t>
      </w:r>
      <w:proofErr w:type="spellEnd"/>
      <w:r w:rsidRPr="00CC2A98">
        <w:rPr>
          <w:rFonts w:ascii="Siyam Rupali ANSI" w:hAnsi="Siyam Rupali ANSI" w:cs="Nikosh"/>
          <w:b/>
          <w:sz w:val="32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32"/>
        </w:rPr>
        <w:t>ভূমি</w:t>
      </w:r>
      <w:proofErr w:type="spellEnd"/>
      <w:r w:rsidRPr="00CC2A98">
        <w:rPr>
          <w:rFonts w:ascii="Siyam Rupali ANSI" w:hAnsi="Siyam Rupali ANSI" w:cs="Nikosh"/>
          <w:b/>
          <w:sz w:val="32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32"/>
        </w:rPr>
        <w:t>অফিসের</w:t>
      </w:r>
      <w:proofErr w:type="spellEnd"/>
      <w:r w:rsidRPr="00CC2A98">
        <w:rPr>
          <w:rFonts w:ascii="Siyam Rupali ANSI" w:hAnsi="Siyam Rupali ANSI" w:cs="Nikosh"/>
          <w:b/>
          <w:sz w:val="32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32"/>
        </w:rPr>
        <w:t>উল্লেখযোগ্য</w:t>
      </w:r>
      <w:proofErr w:type="spellEnd"/>
      <w:r w:rsidRPr="00CC2A98">
        <w:rPr>
          <w:rFonts w:ascii="Siyam Rupali ANSI" w:hAnsi="Siyam Rupali ANSI" w:cs="Nikosh"/>
          <w:b/>
          <w:sz w:val="32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32"/>
        </w:rPr>
        <w:t>সেবাসমূহ</w:t>
      </w:r>
      <w:proofErr w:type="spellEnd"/>
      <w:r w:rsidRPr="00CC2A98">
        <w:rPr>
          <w:rFonts w:ascii="Siyam Rupali ANSI" w:hAnsi="Siyam Rupali ANSI" w:cs="Nikosh"/>
          <w:b/>
          <w:sz w:val="32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32"/>
        </w:rPr>
        <w:t>নিম্নরুপ</w:t>
      </w:r>
      <w:proofErr w:type="spellEnd"/>
    </w:p>
    <w:p w:rsidR="00FB1402" w:rsidRPr="00CC2A98" w:rsidRDefault="00FB1402" w:rsidP="00FB1402">
      <w:pPr>
        <w:rPr>
          <w:rFonts w:ascii="Siyam Rupali ANSI" w:hAnsi="Siyam Rupali ANSI" w:cs="Nikosh"/>
          <w:b/>
          <w:sz w:val="26"/>
        </w:rPr>
      </w:pPr>
      <w:r w:rsidRPr="00CC2A98">
        <w:rPr>
          <w:rFonts w:ascii="Nirmala UI" w:hAnsi="Nirmala UI" w:cs="Nirmala UI"/>
          <w:b/>
          <w:sz w:val="26"/>
        </w:rPr>
        <w:t>১</w:t>
      </w:r>
      <w:r w:rsidRPr="00CC2A98">
        <w:rPr>
          <w:rFonts w:ascii="Siyam Rupali ANSI" w:hAnsi="Siyam Rupali ANSI" w:cs="Nikosh"/>
          <w:b/>
          <w:sz w:val="26"/>
        </w:rPr>
        <w:t xml:space="preserve">. </w:t>
      </w:r>
      <w:proofErr w:type="spellStart"/>
      <w:r w:rsidRPr="00CC2A98">
        <w:rPr>
          <w:rFonts w:ascii="Nirmala UI" w:hAnsi="Nirmala UI" w:cs="Nirmala UI"/>
          <w:b/>
          <w:sz w:val="26"/>
        </w:rPr>
        <w:t>খাস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জমি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বন্দোবস্ত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সংক্রান্ত</w:t>
      </w:r>
      <w:proofErr w:type="spellEnd"/>
    </w:p>
    <w:p w:rsidR="00FB1402" w:rsidRPr="00CC2A98" w:rsidRDefault="00FB1402" w:rsidP="00FB1402">
      <w:pPr>
        <w:rPr>
          <w:rFonts w:ascii="Siyam Rupali ANSI" w:hAnsi="Siyam Rupali ANSI" w:cs="Nikosh"/>
          <w:b/>
          <w:sz w:val="26"/>
        </w:rPr>
      </w:pPr>
      <w:r w:rsidRPr="00CC2A98">
        <w:rPr>
          <w:rFonts w:ascii="Nirmala UI" w:hAnsi="Nirmala UI" w:cs="Nirmala UI"/>
          <w:b/>
          <w:sz w:val="26"/>
        </w:rPr>
        <w:t>২</w:t>
      </w:r>
      <w:r w:rsidRPr="00CC2A98">
        <w:rPr>
          <w:rFonts w:ascii="Siyam Rupali ANSI" w:hAnsi="Siyam Rupali ANSI" w:cs="Nikosh"/>
          <w:b/>
          <w:sz w:val="26"/>
        </w:rPr>
        <w:t xml:space="preserve">. </w:t>
      </w:r>
      <w:proofErr w:type="spellStart"/>
      <w:r w:rsidRPr="00CC2A98">
        <w:rPr>
          <w:rFonts w:ascii="Nirmala UI" w:hAnsi="Nirmala UI" w:cs="Nirmala UI"/>
          <w:b/>
          <w:sz w:val="26"/>
        </w:rPr>
        <w:t>নামজারি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জমা</w:t>
      </w:r>
      <w:proofErr w:type="spellEnd"/>
      <w:r w:rsidRPr="00CC2A98">
        <w:rPr>
          <w:rFonts w:ascii="Siyam Rupali ANSI" w:hAnsi="Siyam Rupali ANSI" w:cs="Nikosh"/>
          <w:b/>
          <w:sz w:val="26"/>
        </w:rPr>
        <w:t>/</w:t>
      </w:r>
      <w:proofErr w:type="spellStart"/>
      <w:r w:rsidRPr="00CC2A98">
        <w:rPr>
          <w:rFonts w:ascii="Nirmala UI" w:hAnsi="Nirmala UI" w:cs="Nirmala UI"/>
          <w:b/>
          <w:sz w:val="26"/>
        </w:rPr>
        <w:t>খারিজের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প্রস্তাব</w:t>
      </w:r>
      <w:r w:rsidRPr="00CC2A98">
        <w:rPr>
          <w:rFonts w:ascii="Siyam Rupali ANSI" w:hAnsi="Siyam Rupali ANSI" w:cs="Nikosh"/>
          <w:b/>
          <w:sz w:val="26"/>
        </w:rPr>
        <w:t>-</w:t>
      </w:r>
      <w:r w:rsidRPr="00CC2A98">
        <w:rPr>
          <w:rFonts w:ascii="Nirmala UI" w:hAnsi="Nirmala UI" w:cs="Nirmala UI"/>
          <w:b/>
          <w:sz w:val="26"/>
        </w:rPr>
        <w:t>প্রতিবেদন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প্রেরণ</w:t>
      </w:r>
      <w:proofErr w:type="spellEnd"/>
    </w:p>
    <w:p w:rsidR="005A6B81" w:rsidRPr="00CC2A98" w:rsidRDefault="005A6B81" w:rsidP="00FB1402">
      <w:pPr>
        <w:rPr>
          <w:rFonts w:ascii="Siyam Rupali ANSI" w:hAnsi="Siyam Rupali ANSI" w:cs="Nikosh"/>
          <w:b/>
          <w:sz w:val="26"/>
        </w:rPr>
      </w:pPr>
      <w:r w:rsidRPr="00CC2A98">
        <w:rPr>
          <w:rFonts w:ascii="Nirmala UI" w:hAnsi="Nirmala UI" w:cs="Nirmala UI"/>
          <w:b/>
          <w:sz w:val="26"/>
        </w:rPr>
        <w:t>৩</w:t>
      </w:r>
      <w:r w:rsidRPr="00CC2A98">
        <w:rPr>
          <w:rFonts w:ascii="Siyam Rupali ANSI" w:hAnsi="Siyam Rupali ANSI" w:cs="Nikosh"/>
          <w:b/>
          <w:sz w:val="26"/>
        </w:rPr>
        <w:t xml:space="preserve">. </w:t>
      </w:r>
      <w:proofErr w:type="spellStart"/>
      <w:r w:rsidRPr="00CC2A98">
        <w:rPr>
          <w:rFonts w:ascii="Nirmala UI" w:hAnsi="Nirmala UI" w:cs="Nirmala UI"/>
          <w:b/>
          <w:sz w:val="26"/>
        </w:rPr>
        <w:t>ব্যবহার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ভিত্তিক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জমির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দাবী</w:t>
      </w:r>
      <w:proofErr w:type="spellEnd"/>
      <w:r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Pr="00CC2A98">
        <w:rPr>
          <w:rFonts w:ascii="Nirmala UI" w:hAnsi="Nirmala UI" w:cs="Nirmala UI"/>
          <w:b/>
          <w:sz w:val="26"/>
        </w:rPr>
        <w:t>নির্ধারণ</w:t>
      </w:r>
      <w:proofErr w:type="spellEnd"/>
    </w:p>
    <w:p w:rsidR="00FB1402" w:rsidRPr="00CC2A98" w:rsidRDefault="005A6B81" w:rsidP="00FB1402">
      <w:pPr>
        <w:rPr>
          <w:rFonts w:ascii="Siyam Rupali ANSI" w:hAnsi="Siyam Rupali ANSI" w:cs="Nikosh"/>
          <w:b/>
          <w:sz w:val="26"/>
        </w:rPr>
      </w:pPr>
      <w:r w:rsidRPr="00CC2A98">
        <w:rPr>
          <w:rFonts w:ascii="Nirmala UI" w:hAnsi="Nirmala UI" w:cs="Nirmala UI"/>
          <w:b/>
          <w:sz w:val="26"/>
        </w:rPr>
        <w:t>৪</w:t>
      </w:r>
      <w:r w:rsidR="00FB1402" w:rsidRPr="00CC2A98">
        <w:rPr>
          <w:rFonts w:ascii="Siyam Rupali ANSI" w:hAnsi="Siyam Rupali ANSI" w:cs="Nikosh"/>
          <w:b/>
          <w:sz w:val="26"/>
        </w:rPr>
        <w:t xml:space="preserve">.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দাখিলার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মাধ্যমে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ভূমি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উন্নয়ন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কর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(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খাজনা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)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আদায়</w:t>
      </w:r>
      <w:proofErr w:type="spellEnd"/>
    </w:p>
    <w:p w:rsidR="00FB1402" w:rsidRPr="00CC2A98" w:rsidRDefault="005A6B81" w:rsidP="00FB1402">
      <w:pPr>
        <w:rPr>
          <w:rFonts w:ascii="Siyam Rupali ANSI" w:hAnsi="Siyam Rupali ANSI" w:cs="Nikosh"/>
          <w:b/>
          <w:sz w:val="26"/>
        </w:rPr>
      </w:pPr>
      <w:r w:rsidRPr="00CC2A98">
        <w:rPr>
          <w:rFonts w:ascii="Nirmala UI" w:hAnsi="Nirmala UI" w:cs="Nirmala UI"/>
          <w:b/>
          <w:sz w:val="26"/>
        </w:rPr>
        <w:t>৫</w:t>
      </w:r>
      <w:r w:rsidR="00FB1402" w:rsidRPr="00CC2A98">
        <w:rPr>
          <w:rFonts w:ascii="Siyam Rupali ANSI" w:hAnsi="Siyam Rupali ANSI" w:cs="Nikosh"/>
          <w:b/>
          <w:sz w:val="26"/>
        </w:rPr>
        <w:t xml:space="preserve">.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বিবিধ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মামলার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তদন্ত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প্রতিবেদন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প্রেরণ</w:t>
      </w:r>
      <w:proofErr w:type="spellEnd"/>
    </w:p>
    <w:p w:rsidR="00FB1402" w:rsidRPr="00CC2A98" w:rsidRDefault="005A6B81" w:rsidP="00FB1402">
      <w:pPr>
        <w:rPr>
          <w:rFonts w:ascii="Siyam Rupali ANSI" w:hAnsi="Siyam Rupali ANSI" w:cs="Nikosh"/>
          <w:b/>
          <w:sz w:val="26"/>
        </w:rPr>
      </w:pPr>
      <w:r w:rsidRPr="00CC2A98">
        <w:rPr>
          <w:rFonts w:ascii="Nirmala UI" w:hAnsi="Nirmala UI" w:cs="Nirmala UI"/>
          <w:b/>
          <w:sz w:val="26"/>
        </w:rPr>
        <w:t>৬</w:t>
      </w:r>
      <w:r w:rsidR="00FB1402" w:rsidRPr="00CC2A98">
        <w:rPr>
          <w:rFonts w:ascii="Siyam Rupali ANSI" w:hAnsi="Siyam Rupali ANSI" w:cs="Nikosh"/>
          <w:b/>
          <w:sz w:val="26"/>
        </w:rPr>
        <w:t xml:space="preserve">.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এস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এফ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প্রস্তুত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সংক্রান্ত</w:t>
      </w:r>
      <w:bookmarkStart w:id="0" w:name="_GoBack"/>
      <w:bookmarkEnd w:id="0"/>
      <w:proofErr w:type="spellEnd"/>
    </w:p>
    <w:p w:rsidR="00FB1402" w:rsidRPr="00CC2A98" w:rsidRDefault="005A6B81" w:rsidP="00FB1402">
      <w:pPr>
        <w:rPr>
          <w:rFonts w:ascii="Siyam Rupali ANSI" w:hAnsi="Siyam Rupali ANSI" w:cs="Nikosh"/>
          <w:b/>
          <w:sz w:val="26"/>
        </w:rPr>
      </w:pPr>
      <w:r w:rsidRPr="00CC2A98">
        <w:rPr>
          <w:rFonts w:ascii="Nirmala UI" w:hAnsi="Nirmala UI" w:cs="Nirmala UI"/>
          <w:b/>
          <w:sz w:val="26"/>
        </w:rPr>
        <w:t>৭</w:t>
      </w:r>
      <w:r w:rsidR="00FB1402" w:rsidRPr="00CC2A98">
        <w:rPr>
          <w:rFonts w:ascii="Siyam Rupali ANSI" w:hAnsi="Siyam Rupali ANSI" w:cs="Nikosh"/>
          <w:b/>
          <w:sz w:val="26"/>
        </w:rPr>
        <w:t xml:space="preserve">.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সরকারি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মামলা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পরিচালনা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সংক্রান্ত</w:t>
      </w:r>
      <w:proofErr w:type="spellEnd"/>
    </w:p>
    <w:p w:rsidR="00FB1402" w:rsidRPr="00CC2A98" w:rsidRDefault="005A6B81" w:rsidP="00FB1402">
      <w:pPr>
        <w:rPr>
          <w:rFonts w:ascii="Siyam Rupali ANSI" w:hAnsi="Siyam Rupali ANSI" w:cs="Nikosh"/>
          <w:b/>
          <w:sz w:val="26"/>
        </w:rPr>
      </w:pPr>
      <w:r w:rsidRPr="00CC2A98">
        <w:rPr>
          <w:rFonts w:ascii="Nirmala UI" w:hAnsi="Nirmala UI" w:cs="Nirmala UI"/>
          <w:b/>
          <w:sz w:val="26"/>
        </w:rPr>
        <w:t>৮</w:t>
      </w:r>
      <w:r w:rsidR="00FB1402" w:rsidRPr="00CC2A98">
        <w:rPr>
          <w:rFonts w:ascii="Siyam Rupali ANSI" w:hAnsi="Siyam Rupali ANSI" w:cs="Nikosh"/>
          <w:b/>
          <w:sz w:val="26"/>
        </w:rPr>
        <w:t xml:space="preserve">.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বিবিধ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তদন্ত</w:t>
      </w:r>
      <w:proofErr w:type="spellEnd"/>
      <w:r w:rsidR="00FB1402" w:rsidRPr="00CC2A98">
        <w:rPr>
          <w:rFonts w:ascii="Siyam Rupali ANSI" w:hAnsi="Siyam Rupali ANSI" w:cs="Nikosh"/>
          <w:b/>
          <w:sz w:val="26"/>
        </w:rPr>
        <w:t xml:space="preserve"> </w:t>
      </w:r>
      <w:proofErr w:type="spellStart"/>
      <w:r w:rsidR="00FB1402" w:rsidRPr="00CC2A98">
        <w:rPr>
          <w:rFonts w:ascii="Nirmala UI" w:hAnsi="Nirmala UI" w:cs="Nirmala UI"/>
          <w:b/>
          <w:sz w:val="26"/>
        </w:rPr>
        <w:t>সংক্রান্ত</w:t>
      </w:r>
      <w:proofErr w:type="spellEnd"/>
    </w:p>
    <w:sectPr w:rsidR="00FB1402" w:rsidRPr="00CC2A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yam Rupali ANSI">
    <w:panose1 w:val="02000000000000000000"/>
    <w:charset w:val="00"/>
    <w:family w:val="auto"/>
    <w:pitch w:val="variable"/>
    <w:sig w:usb0="A00000AF" w:usb1="00000048" w:usb2="00000000" w:usb3="00000000" w:csb0="00000111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Nikos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B1402"/>
    <w:rsid w:val="005A6B81"/>
    <w:rsid w:val="00956C07"/>
    <w:rsid w:val="00B27F92"/>
    <w:rsid w:val="00CC2A98"/>
    <w:rsid w:val="00FB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ismail - [2010]</cp:lastModifiedBy>
  <cp:revision>4</cp:revision>
  <dcterms:created xsi:type="dcterms:W3CDTF">2016-04-19T10:10:00Z</dcterms:created>
  <dcterms:modified xsi:type="dcterms:W3CDTF">2016-04-24T18:07:00Z</dcterms:modified>
</cp:coreProperties>
</file>